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BAD" w:rsidRPr="007E40E5" w:rsidRDefault="00C84BAD" w:rsidP="007E40E5">
      <w:pPr>
        <w:ind w:left="68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A1779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96E35">
        <w:rPr>
          <w:rFonts w:ascii="Times New Roman" w:hAnsi="Times New Roman" w:cs="Times New Roman"/>
          <w:sz w:val="24"/>
          <w:szCs w:val="24"/>
        </w:rPr>
        <w:t>1</w:t>
      </w:r>
      <w:r w:rsidR="007E40E5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7E40E5" w:rsidRPr="007E40E5" w:rsidRDefault="007E40E5" w:rsidP="007E40E5">
      <w:pPr>
        <w:spacing w:after="0" w:line="240" w:lineRule="auto"/>
        <w:ind w:left="2832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7E40E5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Р А З Ч Е Т</w:t>
      </w: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7E40E5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За евакуация и </w:t>
      </w:r>
      <w:proofErr w:type="spellStart"/>
      <w:r w:rsidRPr="007E40E5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разсредоточаване</w:t>
      </w:r>
      <w:proofErr w:type="spellEnd"/>
      <w:r w:rsidRPr="007E40E5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при възникване на промишлени аварии в  Община Разград</w:t>
      </w: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Разчета се изготвя на основание „Наредба за условията и реда за провеждане на евакуация и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8"/>
          <w:lang w:eastAsia="bg-BG"/>
        </w:rPr>
        <w:t>разсредоточаване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8"/>
          <w:lang w:eastAsia="bg-BG"/>
        </w:rPr>
        <w:t>”- приета с ПМС№337 от , 20.12.2012г.,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8"/>
          <w:lang w:eastAsia="bg-BG"/>
        </w:rPr>
        <w:t>обн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8"/>
          <w:lang w:eastAsia="bg-BG"/>
        </w:rPr>
        <w:t>.ДВ,бр.103 от 28.12.2012г.,</w:t>
      </w: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</w:pPr>
      <w:proofErr w:type="gramStart"/>
      <w:r w:rsidRPr="007E40E5"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  <w:t>I</w:t>
      </w:r>
      <w:r w:rsidRPr="007E40E5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.Анализ на обстановката при възникване на промишлени аварии в община Разград.</w:t>
      </w:r>
      <w:proofErr w:type="gramEnd"/>
    </w:p>
    <w:p w:rsidR="007E40E5" w:rsidRPr="007E40E5" w:rsidRDefault="007E40E5" w:rsidP="007E40E5">
      <w:pPr>
        <w:spacing w:after="0" w:line="240" w:lineRule="auto"/>
        <w:ind w:left="50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  <w:t xml:space="preserve">     </w:t>
      </w: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Производствените аварии и пожари са събития, които свързваме с големи разрушения, материални щети и човешки жертви.  Пожари може да възникнат и при нарушаване на технологичната дисциплина в обектите от фармацевтичната и хранителна промишленост, работещи с лесно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запалими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и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горими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материали, отделящи силно токсични вещества.Като правило поведението на хората, попаднали в центъра на тези събития се обуславя до голяма степен от тяхната професионална подготовка и опит.Хората попаднали в критична ситуация често допускат грешки и с това влошават своето и на околните положение. Поради тази причина предварителната подготовка и планиране на действията, води до правилна реакция в първите най-критични моменти на аварията,</w:t>
      </w:r>
      <w:r w:rsidRPr="007E40E5"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  <w:t xml:space="preserve"> </w:t>
      </w: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с което се цели намаляване най-вече на човешките жертви.</w:t>
      </w:r>
    </w:p>
    <w:p w:rsidR="007E40E5" w:rsidRPr="007E40E5" w:rsidRDefault="007E40E5" w:rsidP="007E40E5">
      <w:pPr>
        <w:spacing w:after="0" w:line="240" w:lineRule="auto"/>
        <w:ind w:left="50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  <w:t xml:space="preserve">   </w:t>
      </w: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</w:t>
      </w:r>
      <w:r w:rsidRPr="007E40E5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Критични места от критичната инфраструктура .</w:t>
      </w:r>
    </w:p>
    <w:p w:rsidR="007E40E5" w:rsidRPr="007E40E5" w:rsidRDefault="007E40E5" w:rsidP="007E40E5">
      <w:pPr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“Амилум-България”ЕАД</w:t>
      </w:r>
    </w:p>
    <w:p w:rsidR="007E40E5" w:rsidRPr="007E40E5" w:rsidRDefault="007E40E5" w:rsidP="007E40E5">
      <w:pPr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“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Пилко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”ЕООД</w:t>
      </w:r>
    </w:p>
    <w:p w:rsidR="007E40E5" w:rsidRPr="007E40E5" w:rsidRDefault="007E40E5" w:rsidP="007E40E5">
      <w:pPr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“Биовет”АД-клон Разград</w:t>
      </w:r>
    </w:p>
    <w:p w:rsidR="007E40E5" w:rsidRPr="007E40E5" w:rsidRDefault="007E40E5" w:rsidP="007E40E5">
      <w:pPr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“Еко”-България”ЕАД-Разград</w:t>
      </w:r>
    </w:p>
    <w:p w:rsidR="007E40E5" w:rsidRPr="007E40E5" w:rsidRDefault="007E40E5" w:rsidP="007E40E5">
      <w:pPr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“БГ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Агро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складово стопанство” ЕООД</w:t>
      </w:r>
    </w:p>
    <w:p w:rsidR="007E40E5" w:rsidRPr="007E40E5" w:rsidRDefault="007E40E5" w:rsidP="007E40E5">
      <w:pPr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  <w:t xml:space="preserve"> </w:t>
      </w: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Бензиностанция с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газостанция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на</w:t>
      </w:r>
      <w:r w:rsidRPr="007E40E5"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  <w:t xml:space="preserve"> OMW</w:t>
      </w:r>
    </w:p>
    <w:p w:rsidR="007E40E5" w:rsidRPr="007E40E5" w:rsidRDefault="007E40E5" w:rsidP="007E40E5">
      <w:pPr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  <w:t xml:space="preserve">  </w:t>
      </w: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Бензиностанция с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газостанция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на</w:t>
      </w:r>
      <w:r w:rsidRPr="007E40E5"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  <w:t xml:space="preserve"> SEL</w:t>
      </w:r>
    </w:p>
    <w:p w:rsidR="007E40E5" w:rsidRPr="007E40E5" w:rsidRDefault="007E40E5" w:rsidP="007E40E5">
      <w:pPr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  <w:t xml:space="preserve"> </w:t>
      </w: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Газстанция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на “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Социалинвест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”</w:t>
      </w:r>
    </w:p>
    <w:p w:rsidR="007E40E5" w:rsidRPr="007E40E5" w:rsidRDefault="007E40E5" w:rsidP="007E40E5">
      <w:pPr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  <w:t xml:space="preserve">  </w:t>
      </w: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Бензиностанция с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газостанция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„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Релакс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”</w:t>
      </w:r>
    </w:p>
    <w:p w:rsidR="007E40E5" w:rsidRPr="007E40E5" w:rsidRDefault="007E40E5" w:rsidP="007E40E5">
      <w:pPr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  <w:t xml:space="preserve">  </w:t>
      </w: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Бензиностанция с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газостанция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„Лукойл България” ЕООД-Б-73 Разград</w:t>
      </w:r>
    </w:p>
    <w:p w:rsidR="007E40E5" w:rsidRPr="007E40E5" w:rsidRDefault="007E40E5" w:rsidP="007E40E5">
      <w:pPr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  <w:t xml:space="preserve">   </w:t>
      </w: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Бензиностанция с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газостанция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„Лукойл България” ЕООД-О-755 Разград</w:t>
      </w:r>
    </w:p>
    <w:p w:rsidR="007E40E5" w:rsidRPr="007E40E5" w:rsidRDefault="007E40E5" w:rsidP="007E40E5">
      <w:pPr>
        <w:spacing w:after="0" w:line="240" w:lineRule="auto"/>
        <w:ind w:firstLine="50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  <w:t xml:space="preserve">   </w:t>
      </w: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Всеки обект от горния списък има разработен авариен план съгласно чл. 35 от Закона за защита при бедствия, като един екземпляр от плана има </w:t>
      </w: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lastRenderedPageBreak/>
        <w:t xml:space="preserve">в Общината.. Обектите са висока степен на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пожароопасност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, съхраняват и работят с химически суровини, втечнени въглеводороди и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фитофармацевтични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продукти. При определени условия е възможно да възникне експлозия, пожар и замърсяване на околната среда /обгазяване/</w:t>
      </w:r>
    </w:p>
    <w:p w:rsidR="007E40E5" w:rsidRPr="007E40E5" w:rsidRDefault="007E40E5" w:rsidP="007E40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  В този случай е необходимо да приложим чл.1,ал.4 от Наредбата за условията и реда за провеждане на евакуация и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.”- В зависимост от ситуацията може да не се провежда евакуация и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по ал.3, а да се осъществи временно извеждане на лица, домашни и селскостопански животни без настаняване и изнасяне на имущество на безопасни места.</w:t>
      </w: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Информация за възникналата аварийна ситуация в обекта ще се получи от оперативния  дежурен на обекта, който действа съгласно аварийния план -  оповестява тел. 112.</w:t>
      </w: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b/>
          <w:sz w:val="28"/>
          <w:szCs w:val="24"/>
          <w:lang w:val="en-US" w:eastAsia="bg-BG"/>
        </w:rPr>
        <w:t>II</w:t>
      </w:r>
      <w:r w:rsidRPr="007E40E5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. Разчет за евакуация, </w:t>
      </w:r>
      <w:proofErr w:type="spellStart"/>
      <w:r w:rsidRPr="007E40E5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разсредоточаване</w:t>
      </w:r>
      <w:proofErr w:type="spellEnd"/>
      <w:r w:rsidRPr="007E40E5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 и извеждане на населението от гр. Разград и гарова промишлена зона попадащи в зоните на обгазяване.</w:t>
      </w: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В гр.Разград са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ситуирани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обектите „Биовет”АД- клон Разград и бензиностанции и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газостанции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.</w:t>
      </w: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В гарова промишлена зона са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ситуирани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обектите „Амилум България” ЕАД; „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Пилко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”ЕООД ; „Еко- България” ЕАД; „БГ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Агро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складово стопанство” ЕООД.</w:t>
      </w: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В аварийните планове на обектите са описани възможните сценарии за аварии причинени от различни външни и вътрешни фактори.</w:t>
      </w: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Потенциално застрашени в случай на авария най близки населени места и други обекти в близост до аварията. </w:t>
      </w: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Чл.14, ал.1 от наредбата - решение за провеждане на евакуация /извеждане/ се взема от кмета на общината;</w:t>
      </w: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Чл.15 от наредбата - евакуация и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се провеждат със заповед на кмета.</w:t>
      </w:r>
    </w:p>
    <w:p w:rsidR="007E40E5" w:rsidRPr="007E40E5" w:rsidRDefault="007E40E5" w:rsidP="007E40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       1. Начин и способ за оповестяване.</w:t>
      </w: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Оповестяване </w:t>
      </w: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.</w:t>
      </w: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Информацията за възникнала промишлена авария ще се получи от тел.112,  и от оперативния дежурен на обекта в който е възникнала аварията, оповестяване на населението ще се извърши:</w:t>
      </w:r>
    </w:p>
    <w:p w:rsidR="007E40E5" w:rsidRPr="007E40E5" w:rsidRDefault="007E40E5" w:rsidP="007E40E5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чрез националната система за ранно предупреждение и оповестяване на органите на изпълнителната власт и населението /   21 бр. ел. сирена на централно задействане за гр.  Разград/;</w:t>
      </w:r>
    </w:p>
    <w:p w:rsidR="007E40E5" w:rsidRPr="007E40E5" w:rsidRDefault="007E40E5" w:rsidP="007E40E5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чрез локалните системи за оповестяване в обектите/ съгласно аварийните планове/;</w:t>
      </w:r>
    </w:p>
    <w:p w:rsidR="007E40E5" w:rsidRPr="007E40E5" w:rsidRDefault="007E40E5" w:rsidP="007E40E5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чрез ресурсите на единната спасителна система / коли на ОУ ПБЗН; ОД на МВР ; СМП/;</w:t>
      </w:r>
    </w:p>
    <w:p w:rsidR="007E40E5" w:rsidRPr="007E40E5" w:rsidRDefault="007E40E5" w:rsidP="007E40E5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lastRenderedPageBreak/>
        <w:t>чрез местните средства за масово осведомяване / радиоточки/</w:t>
      </w:r>
    </w:p>
    <w:p w:rsidR="007E40E5" w:rsidRPr="007E40E5" w:rsidRDefault="007E40E5" w:rsidP="007E40E5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чрез други средства</w:t>
      </w:r>
    </w:p>
    <w:p w:rsidR="007E40E5" w:rsidRPr="007E40E5" w:rsidRDefault="007E40E5" w:rsidP="007E40E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  </w:t>
      </w:r>
      <w:r w:rsidRPr="007E40E5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За населението  и работещите в източната промишлена зона на гр. Разград.</w:t>
      </w:r>
    </w:p>
    <w:p w:rsidR="007E40E5" w:rsidRPr="007E40E5" w:rsidRDefault="007E40E5" w:rsidP="007E40E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Според разгледаните възможни сценарии за големи аварии с опасни химически вещества в аварийния план на „Биовет”АД-клон Разград, единствено при разлив на амонячна вода, зоната на поражение в зависимост от вятъра може да достигне източната част на гр. Разград до автогарата.</w:t>
      </w:r>
    </w:p>
    <w:p w:rsidR="007E40E5" w:rsidRPr="007E40E5" w:rsidRDefault="007E40E5" w:rsidP="007E40E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При тази ситуация е препоръчително гражданите на открито да се изведат от зоната на обгазяване /поражение/, като прикриват лицето си с мокри кърпи за да избегнат въздействието на парите на амонячната вода. Тези които са в помещения трябва да затворят вратите и прозорците и се изчака да се разсее облакът в зоната на поражение.</w:t>
      </w:r>
    </w:p>
    <w:p w:rsidR="007E40E5" w:rsidRPr="007E40E5" w:rsidRDefault="007E40E5" w:rsidP="007E40E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Щаба за изпълнение  на общинския план за защита при бедствия  уведомява ръководителите на обекти попадащи в зоната на обгазяване, които  въвеждат в изпълнение аварийните си планове.</w:t>
      </w:r>
    </w:p>
    <w:p w:rsidR="007E40E5" w:rsidRPr="007E40E5" w:rsidRDefault="007E40E5" w:rsidP="007E40E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   За населението  и работещите в гарова промишлена зона на гр. Разград.</w:t>
      </w:r>
    </w:p>
    <w:p w:rsidR="007E40E5" w:rsidRPr="007E40E5" w:rsidRDefault="007E40E5" w:rsidP="007E40E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</w:p>
    <w:p w:rsidR="007E40E5" w:rsidRPr="007E40E5" w:rsidRDefault="007E40E5" w:rsidP="007E40E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При възникване на производствена авария с изтичане на / амоняк, втечнени въглеводороди, взривоопасни газове/ възникване на пожар, започва се незабавна евакуация на работещите в близост до аварията. </w:t>
      </w:r>
    </w:p>
    <w:p w:rsidR="007E40E5" w:rsidRPr="007E40E5" w:rsidRDefault="007E40E5" w:rsidP="007E40E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Щаба за изпълнение  на общинския план за защита при бедствия  уведомява ръководителите на обекти попадащи в зоната на обгазяване, които  въвеждат в изпълнение аварийните си планове.</w:t>
      </w:r>
    </w:p>
    <w:p w:rsidR="007E40E5" w:rsidRPr="007E40E5" w:rsidRDefault="007E40E5" w:rsidP="007E40E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Вземат се мерки за евакуация на населението и работещите във съседните фирми по посока на вятъра на разпространение на облака.</w:t>
      </w:r>
    </w:p>
    <w:p w:rsidR="007E40E5" w:rsidRPr="007E40E5" w:rsidRDefault="007E40E5" w:rsidP="007E40E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Уведомява се населението и населените места попадащи в зоната на разпространение на обгазяването. </w:t>
      </w: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2.Местата на сборните евакуационни пунктове / СЕП /, евакуационни центрове /ЕЦ/ и места за настаняване /МН/</w:t>
      </w: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За град Разград северно от река „Бели Лом</w:t>
      </w: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”;</w:t>
      </w: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</w:pPr>
    </w:p>
    <w:p w:rsidR="007E40E5" w:rsidRPr="007E40E5" w:rsidRDefault="007E40E5" w:rsidP="007E40E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      -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преполага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се че живущите северно от река „Бели Лом”в ж.к.”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Абритус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”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жилищтни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блокове -15, 17, 19,21,23,25,27,29,104,106, ул.”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Абритус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” бл.”Чавдар”; ЦДГ „Детелина” и на улиците „Сава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Катрафилов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”и „Любен Каравелов” ще попаднат в зоната на </w:t>
      </w: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lastRenderedPageBreak/>
        <w:t>възможно обгазяване / зависи от скоростта и посоката на вятъра/  СЕП, ЕЦ  и МН</w:t>
      </w:r>
      <w:r w:rsidRPr="007E40E5"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  <w:t xml:space="preserve"> </w:t>
      </w: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се обособяват в ОУ „Отец Паисий ;</w:t>
      </w: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За град Разград южно от река „Бели Лом</w:t>
      </w: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”;</w:t>
      </w: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7E40E5" w:rsidRPr="007E40E5" w:rsidRDefault="007E40E5" w:rsidP="007E40E5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бул.”Априлско въстание” 68  - Източна промишлена зона  „Балканфарма”АД и „Биовет”ЕО0Д изграждат СЕП, ЕЦ и МН в самите дружества и организират извеждането на персонала съгласно аварийните планове;</w:t>
      </w:r>
    </w:p>
    <w:p w:rsidR="007E40E5" w:rsidRPr="007E40E5" w:rsidRDefault="007E40E5" w:rsidP="007E40E5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бул.”Априлско въстание”   - Източна промишлена зона „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Лидъл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;Технополис;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Технорай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;</w:t>
      </w:r>
      <w:r w:rsidRPr="007E40E5"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  <w:t xml:space="preserve"> </w:t>
      </w: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Пежо, Колеж и бензиностанции и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газстанции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Шел и Лукойл, автогара изграждат СЕП, ЕЦ и МН на място и организират извеждането на персонала съгласно аварийните планове на дружествата;</w:t>
      </w:r>
    </w:p>
    <w:p w:rsidR="007E40E5" w:rsidRPr="007E40E5" w:rsidRDefault="007E40E5" w:rsidP="007E40E5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3.Отговорниците и състава на СЕП, ЕЦ и МН и техните задължения при провеждане на евакуация и </w:t>
      </w:r>
      <w:proofErr w:type="spellStart"/>
      <w:r w:rsidRPr="007E40E5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разсредоточаване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.                                </w:t>
      </w: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ab/>
      </w: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ab/>
        <w:t xml:space="preserve"> Ще се изграждат в ОУ „Отец Паисий” , ОУ Н.Й.Вапцаров”и района на СБА</w:t>
      </w:r>
    </w:p>
    <w:p w:rsidR="007E40E5" w:rsidRPr="007E40E5" w:rsidRDefault="007E40E5" w:rsidP="007E40E5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Състава на комисиите ще бъде от по 5 човека за всяко СЕП / училище/</w:t>
      </w:r>
    </w:p>
    <w:p w:rsidR="007E40E5" w:rsidRPr="007E40E5" w:rsidRDefault="007E40E5" w:rsidP="007E40E5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7E40E5" w:rsidRPr="007E40E5" w:rsidRDefault="007E40E5" w:rsidP="007E40E5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Ръководител:</w:t>
      </w:r>
    </w:p>
    <w:p w:rsidR="007E40E5" w:rsidRPr="007E40E5" w:rsidRDefault="007E40E5" w:rsidP="007E40E5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Зам. Кмет на общината, директор на дирекция;</w:t>
      </w:r>
    </w:p>
    <w:p w:rsidR="007E40E5" w:rsidRPr="007E40E5" w:rsidRDefault="007E40E5" w:rsidP="007E40E5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Членове:</w:t>
      </w: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  1.представител на „РУ Социално подпомагане”</w:t>
      </w:r>
    </w:p>
    <w:p w:rsidR="007E40E5" w:rsidRPr="007E40E5" w:rsidRDefault="007E40E5" w:rsidP="007E40E5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2.представител на общината- „ГРАОН</w:t>
      </w:r>
    </w:p>
    <w:p w:rsidR="007E40E5" w:rsidRPr="007E40E5" w:rsidRDefault="007E40E5" w:rsidP="007E40E5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3. представител на – БЧК</w:t>
      </w:r>
    </w:p>
    <w:p w:rsidR="007E40E5" w:rsidRPr="007E40E5" w:rsidRDefault="007E40E5" w:rsidP="007E40E5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4. медицинско лице</w:t>
      </w:r>
    </w:p>
    <w:p w:rsidR="007E40E5" w:rsidRPr="007E40E5" w:rsidRDefault="007E40E5" w:rsidP="007E40E5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Към състава може да се превличат и представители</w:t>
      </w:r>
      <w:r w:rsidRPr="007E40E5"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  <w:t xml:space="preserve"> </w:t>
      </w: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на други институции по преценка на ръководителя.</w:t>
      </w:r>
    </w:p>
    <w:p w:rsidR="007E40E5" w:rsidRPr="007E40E5" w:rsidRDefault="007E40E5" w:rsidP="007E40E5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Състава на СЕП в „Балканфарма”; Биовет” ; „Технополис”;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Технорай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”и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Лидъл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” и бензиностанциите Шел и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Лукоил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ще се определят и изграждат от тях.</w:t>
      </w:r>
    </w:p>
    <w:p w:rsidR="007E40E5" w:rsidRPr="007E40E5" w:rsidRDefault="007E40E5" w:rsidP="007E40E5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4.Транспортни средства, необходими за провеждането на евакуацията и </w:t>
      </w:r>
      <w:proofErr w:type="spellStart"/>
      <w:r w:rsidRPr="007E40E5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разсредоточаването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.</w:t>
      </w:r>
    </w:p>
    <w:p w:rsidR="007E40E5" w:rsidRPr="007E40E5" w:rsidRDefault="007E40E5" w:rsidP="007E40E5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Ще се използват всички налични МПС на общината и на общинските предприятия  - „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Паркстрой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;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Разградлес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”;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Ремонтсрой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; и дружествата и обектите попадащи в зоните на обгазяване.</w:t>
      </w:r>
    </w:p>
    <w:p w:rsidR="007E40E5" w:rsidRPr="007E40E5" w:rsidRDefault="007E40E5" w:rsidP="007E40E5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5.Основни и резервни маршрути за евакуация и </w:t>
      </w:r>
      <w:proofErr w:type="spellStart"/>
      <w:r w:rsidRPr="007E40E5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разсредоточаване</w:t>
      </w:r>
      <w:proofErr w:type="spellEnd"/>
      <w:r w:rsidRPr="007E40E5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 и организацията на движението</w:t>
      </w: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.</w:t>
      </w: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За град Разград северно от река „Бели Лом</w:t>
      </w: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”;</w:t>
      </w: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</w:pPr>
    </w:p>
    <w:p w:rsidR="007E40E5" w:rsidRPr="007E40E5" w:rsidRDefault="007E40E5" w:rsidP="007E40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</w:p>
    <w:p w:rsidR="007E40E5" w:rsidRPr="007E40E5" w:rsidRDefault="007E40E5" w:rsidP="007E40E5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lastRenderedPageBreak/>
        <w:t xml:space="preserve">За  живущите от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жк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.”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Абритус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” ще използват маршрут</w:t>
      </w:r>
      <w:r w:rsidRPr="007E40E5"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  <w:t xml:space="preserve"> </w:t>
      </w: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по ул. „Св.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Св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. Климент”, бул.”Княз Борис”, ул.”Братя Миладинови” ул. „Отец Паисий”- ОУ „Отец Паисий”;</w:t>
      </w:r>
    </w:p>
    <w:p w:rsidR="007E40E5" w:rsidRPr="007E40E5" w:rsidRDefault="007E40E5" w:rsidP="007E40E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7E40E5" w:rsidRPr="007E40E5" w:rsidRDefault="007E40E5" w:rsidP="007E40E5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За град Разград южно от река „Бели Лом”</w:t>
      </w:r>
    </w:p>
    <w:p w:rsidR="007E40E5" w:rsidRPr="007E40E5" w:rsidRDefault="007E40E5" w:rsidP="007E40E5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7E40E5" w:rsidRPr="007E40E5" w:rsidRDefault="007E40E5" w:rsidP="007E40E5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щабовете за изпълнение на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обектовите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аварийни планове за защита при бедствия в „Балканфарма” и „Биовет” вземат решение дали да се извеждат работещите на МН;</w:t>
      </w:r>
    </w:p>
    <w:p w:rsidR="007E40E5" w:rsidRPr="007E40E5" w:rsidRDefault="007E40E5" w:rsidP="007E40E5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бул.”Априлско въстание”- източна промишлена зона  включваща – „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Лидъл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”, „Технополис” „Пежо” „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Технорай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”,бензиностанция „Шел” „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Лукоил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” Колеж  и автогара използват маршрут – бул. „Априлско въстание”- ОУ „Н.Й.Вапцаров”</w:t>
      </w:r>
    </w:p>
    <w:p w:rsidR="007E40E5" w:rsidRPr="007E40E5" w:rsidRDefault="007E40E5" w:rsidP="007E40E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Организацията на движението по маршрутите за евакуация и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ще се извършва от ОД на МВР и други съставни части на единната спасителна система.</w:t>
      </w: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6. Реда за настаняване и осигуряване на евакуираните лица и за съхранение на </w:t>
      </w:r>
      <w:proofErr w:type="spellStart"/>
      <w:r w:rsidRPr="007E40E5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разсредоточените</w:t>
      </w:r>
      <w:proofErr w:type="spellEnd"/>
      <w:r w:rsidRPr="007E40E5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 културни и материални ценности.</w:t>
      </w: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Решение за евакуация се взема от кмета на общината за което се издава заповед.</w:t>
      </w: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При вземането на решение за евакуация се приемат предвид всички фактори, влияещи върху обстановката, включително недостатъчната информация, ниво на информираност на населението за характера на опасността и подходящите защитни действия, възможни рискове при придвижването и др.</w:t>
      </w: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Ръководството на евакуацията и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разсредоточаването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на общинско ниво се осъществява от кмета на общината, който се подпомага от щаба за изпълнение на плана за защита при бедствия   - чл. 65, ал.1, т. 7 от Закона за защита при бедствия.</w:t>
      </w:r>
    </w:p>
    <w:p w:rsidR="007E40E5" w:rsidRPr="007E40E5" w:rsidRDefault="007E40E5" w:rsidP="007E40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Щаба организира и извършва контрол на всички етапи от провеждането на евакуацията и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разсредоточаването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:</w:t>
      </w:r>
    </w:p>
    <w:p w:rsidR="007E40E5" w:rsidRPr="007E40E5" w:rsidRDefault="007E40E5" w:rsidP="007E40E5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-    Организира оповестяването за евакуация и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.</w:t>
      </w:r>
    </w:p>
    <w:p w:rsidR="007E40E5" w:rsidRPr="007E40E5" w:rsidRDefault="007E40E5" w:rsidP="007E40E5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-  Организира извеждането /транспортирането/ на подлежащите на евакуация и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хора, животни и имущество.</w:t>
      </w:r>
    </w:p>
    <w:p w:rsidR="007E40E5" w:rsidRPr="007E40E5" w:rsidRDefault="007E40E5" w:rsidP="007E40E5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-   Организира посрещането и настаняването на евакуираните, както и съхраняването на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разсредоточеното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имущество на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сэответната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територия.</w:t>
      </w:r>
    </w:p>
    <w:p w:rsidR="007E40E5" w:rsidRPr="007E40E5" w:rsidRDefault="007E40E5" w:rsidP="007E40E5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-    Организира логистичното осигуряване на евакуираните и защита на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разсредоточеното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имущество.</w:t>
      </w:r>
    </w:p>
    <w:p w:rsidR="007E40E5" w:rsidRPr="007E40E5" w:rsidRDefault="007E40E5" w:rsidP="007E40E5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-    Осъществява непосредственото ръководство на СЕП, ЕЦ и МН.</w:t>
      </w:r>
    </w:p>
    <w:p w:rsidR="007E40E5" w:rsidRPr="007E40E5" w:rsidRDefault="007E40E5" w:rsidP="007E40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        - Организира охраната на територията, от която е извършена евакуацията и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разсредоточаването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.</w:t>
      </w:r>
    </w:p>
    <w:p w:rsidR="007E40E5" w:rsidRPr="007E40E5" w:rsidRDefault="007E40E5" w:rsidP="007E40E5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lastRenderedPageBreak/>
        <w:t xml:space="preserve"> - Организира и координира получаването и раздаването на хуманитарните помощи.</w:t>
      </w:r>
    </w:p>
    <w:p w:rsidR="007E40E5" w:rsidRPr="007E40E5" w:rsidRDefault="007E40E5" w:rsidP="007E40E5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- Предоставя информация за проведената евакуация и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.</w:t>
      </w:r>
    </w:p>
    <w:p w:rsidR="007E40E5" w:rsidRPr="007E40E5" w:rsidRDefault="007E40E5" w:rsidP="007E40E5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- Извършват и други дейности във връзка с провеждането на евакуацията и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разсредоточаването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. </w:t>
      </w:r>
    </w:p>
    <w:p w:rsidR="007E40E5" w:rsidRPr="007E40E5" w:rsidRDefault="007E40E5" w:rsidP="007E40E5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  Не се предвижда 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на културни и материални ценности от Регионален исторически музей чрез преместване в друга сграда.</w:t>
      </w:r>
    </w:p>
    <w:p w:rsidR="007E40E5" w:rsidRPr="007E40E5" w:rsidRDefault="007E40E5" w:rsidP="007E40E5">
      <w:pPr>
        <w:spacing w:after="0" w:line="240" w:lineRule="auto"/>
        <w:ind w:left="585" w:firstLine="315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7. Мерките за осигуряване на обществения ред и опазване на имуществото на евакуираните.</w:t>
      </w:r>
    </w:p>
    <w:p w:rsidR="007E40E5" w:rsidRPr="007E40E5" w:rsidRDefault="007E40E5" w:rsidP="007E40E5">
      <w:pPr>
        <w:spacing w:after="0" w:line="240" w:lineRule="auto"/>
        <w:ind w:left="585" w:firstLine="31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Общественият ред по време на евакуацията и </w:t>
      </w:r>
      <w:proofErr w:type="spellStart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разсредоточаването</w:t>
      </w:r>
      <w:proofErr w:type="spellEnd"/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и опазване на имуществото на евакуираните ще се осигурява от ОД на МВР.</w:t>
      </w:r>
    </w:p>
    <w:p w:rsidR="007E40E5" w:rsidRPr="007E40E5" w:rsidRDefault="007E40E5" w:rsidP="007E40E5">
      <w:pPr>
        <w:spacing w:after="0" w:line="240" w:lineRule="auto"/>
        <w:ind w:left="585" w:firstLine="315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8 .Реда за връщане на евакуираните по местата за постоянно местоживеене и на </w:t>
      </w:r>
      <w:proofErr w:type="spellStart"/>
      <w:r w:rsidRPr="007E40E5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разсредоточените</w:t>
      </w:r>
      <w:proofErr w:type="spellEnd"/>
      <w:r w:rsidRPr="007E40E5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 културни и материални ценности. </w:t>
      </w:r>
    </w:p>
    <w:p w:rsidR="007E40E5" w:rsidRPr="007E40E5" w:rsidRDefault="007E40E5" w:rsidP="007E40E5">
      <w:pPr>
        <w:spacing w:after="0" w:line="240" w:lineRule="auto"/>
        <w:ind w:left="585" w:firstLine="31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7E40E5">
        <w:rPr>
          <w:rFonts w:ascii="Times New Roman" w:eastAsia="Times New Roman" w:hAnsi="Times New Roman" w:cs="Times New Roman"/>
          <w:sz w:val="28"/>
          <w:szCs w:val="24"/>
          <w:lang w:eastAsia="bg-BG"/>
        </w:rPr>
        <w:t>Връщането на евакуираните по местата за постоянно местоживеене става след издаване на заповед на Кмета на Общината, като изпълнението на заповедта се организира и контролира от Щаба за изпълнение плана за защита при бедствия.</w:t>
      </w:r>
    </w:p>
    <w:p w:rsidR="007E40E5" w:rsidRPr="007E40E5" w:rsidRDefault="007E40E5" w:rsidP="007E40E5">
      <w:pPr>
        <w:spacing w:after="0" w:line="240" w:lineRule="auto"/>
        <w:ind w:left="585" w:firstLine="31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7E40E5" w:rsidRPr="007E40E5" w:rsidRDefault="007E40E5" w:rsidP="007E40E5">
      <w:pPr>
        <w:spacing w:after="0" w:line="240" w:lineRule="auto"/>
        <w:ind w:left="585" w:firstLine="31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7E40E5" w:rsidRPr="007E40E5" w:rsidRDefault="007E40E5" w:rsidP="007E40E5">
      <w:pPr>
        <w:spacing w:after="0" w:line="240" w:lineRule="auto"/>
        <w:ind w:left="585" w:firstLine="31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7E40E5" w:rsidRPr="007E40E5" w:rsidRDefault="007E40E5" w:rsidP="007E40E5">
      <w:pPr>
        <w:spacing w:after="0" w:line="240" w:lineRule="auto"/>
        <w:ind w:left="585" w:firstLine="31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C84BAD" w:rsidRPr="00C84BAD" w:rsidRDefault="00C84BAD" w:rsidP="00C84BAD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C84BAD" w:rsidRPr="00C84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43F2B"/>
    <w:multiLevelType w:val="hybridMultilevel"/>
    <w:tmpl w:val="A8A0B440"/>
    <w:lvl w:ilvl="0" w:tplc="B9A0D6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13"/>
    <w:rsid w:val="00101813"/>
    <w:rsid w:val="00502450"/>
    <w:rsid w:val="006F4E6C"/>
    <w:rsid w:val="007E40E5"/>
    <w:rsid w:val="00C84BAD"/>
    <w:rsid w:val="00D9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1605</Words>
  <Characters>9152</Characters>
  <Application>Microsoft Office Word</Application>
  <DocSecurity>0</DocSecurity>
  <Lines>76</Lines>
  <Paragraphs>21</Paragraphs>
  <ScaleCrop>false</ScaleCrop>
  <Company/>
  <LinksUpToDate>false</LinksUpToDate>
  <CharactersWithSpaces>10736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Асенов Петров</dc:creator>
  <cp:keywords/>
  <dc:description/>
  <cp:lastModifiedBy>Данчо Димитров</cp:lastModifiedBy>
  <cp:revision>5</cp:revision>
  <dcterms:created xsi:type="dcterms:W3CDTF">2019-01-22T12:40:00Z</dcterms:created>
  <dcterms:modified xsi:type="dcterms:W3CDTF">2019-05-14T13:31:00Z</dcterms:modified>
</cp:coreProperties>
</file>